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E9" w:rsidRPr="00E843AE" w:rsidRDefault="005A0CE9" w:rsidP="005A0CE9">
      <w:pPr>
        <w:pStyle w:val="Titolo1"/>
        <w:ind w:right="49" w:firstLine="708"/>
        <w:jc w:val="left"/>
        <w:rPr>
          <w:b w:val="0"/>
          <w:i/>
          <w:iCs/>
          <w:sz w:val="18"/>
        </w:rPr>
      </w:pPr>
      <w:r w:rsidRPr="00E843AE">
        <w:rPr>
          <w:b w:val="0"/>
          <w:i/>
          <w:iCs/>
          <w:noProof/>
          <w:sz w:val="18"/>
        </w:rPr>
        <w:drawing>
          <wp:inline distT="0" distB="0" distL="0" distR="0" wp14:anchorId="59A4E4F5" wp14:editId="25F05E8D">
            <wp:extent cx="1634591" cy="483219"/>
            <wp:effectExtent l="0" t="0" r="3810" b="0"/>
            <wp:docPr id="5" name="Immagine 5" descr="CDC_RGB_L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C_RGB_L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96" cy="4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3AE">
        <w:rPr>
          <w:b w:val="0"/>
          <w:i/>
          <w:iCs/>
          <w:sz w:val="18"/>
        </w:rPr>
        <w:tab/>
      </w:r>
      <w:r w:rsidRPr="00E843AE">
        <w:rPr>
          <w:b w:val="0"/>
          <w:i/>
          <w:iCs/>
          <w:sz w:val="18"/>
        </w:rPr>
        <w:tab/>
      </w:r>
      <w:r w:rsidRPr="00E843AE">
        <w:rPr>
          <w:b w:val="0"/>
          <w:i/>
          <w:iCs/>
          <w:sz w:val="18"/>
        </w:rPr>
        <w:tab/>
      </w:r>
      <w:r w:rsidRPr="00E843AE">
        <w:rPr>
          <w:b w:val="0"/>
          <w:i/>
          <w:iCs/>
          <w:sz w:val="18"/>
        </w:rPr>
        <w:tab/>
      </w:r>
      <w:r w:rsidR="00F809CC" w:rsidRPr="00E843AE">
        <w:rPr>
          <w:b w:val="0"/>
          <w:i/>
          <w:iCs/>
          <w:sz w:val="18"/>
        </w:rPr>
        <w:tab/>
      </w:r>
      <w:r w:rsidR="00F809CC" w:rsidRPr="00E843AE">
        <w:rPr>
          <w:b w:val="0"/>
          <w:i/>
          <w:iCs/>
          <w:sz w:val="18"/>
        </w:rPr>
        <w:tab/>
      </w:r>
      <w:r w:rsidR="00F809CC" w:rsidRPr="00E843AE">
        <w:rPr>
          <w:b w:val="0"/>
          <w:i/>
          <w:iCs/>
          <w:sz w:val="18"/>
        </w:rPr>
        <w:tab/>
      </w:r>
      <w:r w:rsidRPr="00E843AE">
        <w:rPr>
          <w:b w:val="0"/>
          <w:i/>
          <w:iCs/>
          <w:sz w:val="18"/>
        </w:rPr>
        <w:tab/>
      </w:r>
      <w:r w:rsidRPr="00E843AE">
        <w:rPr>
          <w:noProof/>
        </w:rPr>
        <w:drawing>
          <wp:inline distT="0" distB="0" distL="0" distR="0" wp14:anchorId="11680F02" wp14:editId="601473A6">
            <wp:extent cx="566442" cy="555754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19" cy="55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ED" w:rsidRDefault="00C631ED" w:rsidP="00C631ED">
      <w:pPr>
        <w:shd w:val="clear" w:color="auto" w:fill="FFFFFF"/>
        <w:spacing w:after="0" w:line="240" w:lineRule="auto"/>
        <w:jc w:val="center"/>
        <w:rPr>
          <w:rFonts w:ascii="Gotham-Book" w:eastAsia="Times New Roman" w:hAnsi="Gotham-Book" w:cs="Arial"/>
          <w:b/>
          <w:bCs/>
          <w:color w:val="000000"/>
          <w:sz w:val="32"/>
          <w:szCs w:val="32"/>
          <w:lang w:eastAsia="it-IT"/>
        </w:rPr>
      </w:pPr>
      <w:r w:rsidRPr="00C631ED">
        <w:rPr>
          <w:rFonts w:ascii="Gotham-Book" w:eastAsia="Times New Roman" w:hAnsi="Gotham-Book" w:cs="Arial"/>
          <w:b/>
          <w:bCs/>
          <w:color w:val="000000"/>
          <w:sz w:val="44"/>
          <w:szCs w:val="44"/>
          <w:lang w:eastAsia="it-IT"/>
        </w:rPr>
        <w:t xml:space="preserve">Storie delle pasticcerie del panettone tipico: </w:t>
      </w:r>
    </w:p>
    <w:p w:rsidR="00C631ED" w:rsidRPr="00C631ED" w:rsidRDefault="00C631ED" w:rsidP="00C63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631ED">
        <w:rPr>
          <w:rFonts w:ascii="Gotham-Book" w:eastAsia="Times New Roman" w:hAnsi="Gotham-Book" w:cs="Arial"/>
          <w:b/>
          <w:bCs/>
          <w:color w:val="000000"/>
          <w:sz w:val="32"/>
          <w:szCs w:val="32"/>
          <w:lang w:eastAsia="it-IT"/>
        </w:rPr>
        <w:t>la più antica d’Italia dal 1822, l’attenta al sociale che segue i detenuti, l’amata dagli scrittori, quella gestita da uno straniero.</w:t>
      </w:r>
    </w:p>
    <w:p w:rsidR="00C631ED" w:rsidRDefault="00C631ED" w:rsidP="00C6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631ED" w:rsidRPr="00C631ED" w:rsidRDefault="00C631ED" w:rsidP="00C631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C631E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panificio più antico d’Italia dal 1822, i panificatori da sei generazioni, la pasticceria col nonno fondatore già impegnato a far dolci in laboratorio fin da bambino, panifici con 100 tipi di ricette, con panettone tutto l’anno fino a  120 chili, la pasticceria dove Ada Negri scrisse “Profumo di pane”, la pasticceria coi dolci tipici milanesi e italiani gestita da uno straniero, la pasticceria che usa ricette di cento anni fa, la pasticceria attenta al sociale che coinvolge i detenuti. Sono tra i partecipanti al progetto del panettone tradizionale.</w:t>
      </w:r>
      <w:r w:rsidR="00F2129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294298" w:rsidRDefault="00294298" w:rsidP="0021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94F70" w:rsidRPr="00C631ED" w:rsidRDefault="00294F70" w:rsidP="0021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1ED">
        <w:rPr>
          <w:rFonts w:ascii="Times New Roman" w:hAnsi="Times New Roman" w:cs="Times New Roman"/>
          <w:b/>
          <w:color w:val="000000"/>
          <w:sz w:val="28"/>
          <w:szCs w:val="28"/>
        </w:rPr>
        <w:t>Il marchio di identificazione del “Panettone tipico della tradizione artigiana milanese”</w:t>
      </w:r>
      <w:r w:rsidRPr="00C631ED">
        <w:rPr>
          <w:rFonts w:ascii="Times New Roman" w:hAnsi="Times New Roman" w:cs="Times New Roman"/>
          <w:color w:val="000000"/>
          <w:sz w:val="28"/>
          <w:szCs w:val="28"/>
        </w:rPr>
        <w:t xml:space="preserve"> è stato creato su iniziativa della Camera di Commercio di Milano</w:t>
      </w:r>
      <w:r w:rsidR="003D180B" w:rsidRPr="00C63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1ED">
        <w:rPr>
          <w:rFonts w:ascii="Times New Roman" w:hAnsi="Times New Roman" w:cs="Times New Roman"/>
          <w:color w:val="000000"/>
          <w:sz w:val="28"/>
          <w:szCs w:val="28"/>
        </w:rPr>
        <w:t>e del Comitato dei Maestri Pasticceri Milanese. Ingredienti: acqua, farina, zucchero, uova fresche, latte pastorizzato, burro, burro di cacao, uvetta</w:t>
      </w:r>
      <w:r w:rsidR="003D180B" w:rsidRPr="00C63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1ED">
        <w:rPr>
          <w:rFonts w:ascii="Times New Roman" w:hAnsi="Times New Roman" w:cs="Times New Roman"/>
          <w:color w:val="000000"/>
          <w:sz w:val="28"/>
          <w:szCs w:val="28"/>
        </w:rPr>
        <w:t>sultanina, scorze di arancia candite, cedro candito, lievito naturale, sale. Si possono aggiungere: miele, malto, vaniglia, aromi naturali. Non sono consentiti: amido, grassi vegetali (ad esclusione del burro di cacao), siero di latte e derivati, lecitina di soia, coloranti, conservanti, ingredienti provenienti da OGM.</w:t>
      </w:r>
    </w:p>
    <w:p w:rsidR="00294298" w:rsidRDefault="00294298" w:rsidP="008315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15A9" w:rsidRPr="00E843AE" w:rsidRDefault="008315A9" w:rsidP="008315A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31ED">
        <w:rPr>
          <w:rFonts w:ascii="Times New Roman" w:hAnsi="Times New Roman" w:cs="Times New Roman"/>
          <w:b/>
          <w:color w:val="000000"/>
          <w:sz w:val="28"/>
          <w:szCs w:val="28"/>
        </w:rPr>
        <w:t>Panettone tipico della tradizione artigianale milanese, a Milano città circa cento pasticcerie</w:t>
      </w:r>
      <w:r w:rsidRPr="00C631ED">
        <w:rPr>
          <w:rFonts w:ascii="Times New Roman" w:hAnsi="Times New Roman" w:cs="Times New Roman"/>
          <w:color w:val="000000"/>
          <w:sz w:val="28"/>
          <w:szCs w:val="28"/>
        </w:rPr>
        <w:t xml:space="preserve"> lo preparano come una volta. La metà in centro, il 28% a sud, il 18% a  nord.  Fuori città ce ne sono circa altre cento: il 27% nella cintura nord, il 25% nell’alto milanese, il 17% nel magentino abbiatense, il 15% nella direttrice est, il 14% nell’area  a  sud di Milano</w:t>
      </w:r>
      <w:r w:rsidRPr="00E843AE">
        <w:rPr>
          <w:rFonts w:ascii="Times New Roman" w:hAnsi="Times New Roman" w:cs="Times New Roman"/>
          <w:color w:val="000000"/>
        </w:rPr>
        <w:t xml:space="preserve">.  </w:t>
      </w:r>
    </w:p>
    <w:p w:rsidR="00294F70" w:rsidRPr="00E843AE" w:rsidRDefault="008315A9" w:rsidP="008315A9">
      <w:pPr>
        <w:spacing w:after="0" w:line="240" w:lineRule="auto"/>
        <w:jc w:val="center"/>
        <w:rPr>
          <w:rFonts w:ascii="Gotham-Medium" w:hAnsi="Gotham-Medium" w:cs="Gotham-Medium"/>
          <w:color w:val="FFFFFF"/>
          <w:sz w:val="15"/>
          <w:szCs w:val="15"/>
        </w:rPr>
      </w:pPr>
      <w:r w:rsidRPr="00E843AE">
        <w:rPr>
          <w:rFonts w:ascii="Gotham-Book" w:hAnsi="Gotham-Book" w:cs="Gotham-Book"/>
          <w:noProof/>
          <w:color w:val="000000"/>
          <w:sz w:val="20"/>
          <w:szCs w:val="20"/>
          <w:lang w:eastAsia="it-IT"/>
        </w:rPr>
        <w:drawing>
          <wp:inline distT="0" distB="0" distL="0" distR="0" wp14:anchorId="0BA5A2CA" wp14:editId="6C62E00B">
            <wp:extent cx="1369092" cy="962940"/>
            <wp:effectExtent l="0" t="0" r="254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05" cy="96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3AE">
        <w:rPr>
          <w:rFonts w:ascii="Gotham-Book" w:hAnsi="Gotham-Book" w:cs="Gotham-Book"/>
          <w:noProof/>
          <w:color w:val="000000"/>
          <w:sz w:val="20"/>
          <w:szCs w:val="20"/>
          <w:lang w:eastAsia="it-IT"/>
        </w:rPr>
        <w:drawing>
          <wp:inline distT="0" distB="0" distL="0" distR="0" wp14:anchorId="2839FCD6" wp14:editId="53A5545D">
            <wp:extent cx="1990641" cy="1025771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51" cy="102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F70" w:rsidRPr="00E843AE" w:rsidSect="00C63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70"/>
    <w:rsid w:val="00215606"/>
    <w:rsid w:val="00294298"/>
    <w:rsid w:val="00294F70"/>
    <w:rsid w:val="00366F32"/>
    <w:rsid w:val="003D180B"/>
    <w:rsid w:val="005047C2"/>
    <w:rsid w:val="00517954"/>
    <w:rsid w:val="00517AEA"/>
    <w:rsid w:val="005A0CE9"/>
    <w:rsid w:val="006973CC"/>
    <w:rsid w:val="00732CF1"/>
    <w:rsid w:val="007623C5"/>
    <w:rsid w:val="00813432"/>
    <w:rsid w:val="008315A9"/>
    <w:rsid w:val="00933E6B"/>
    <w:rsid w:val="00B44692"/>
    <w:rsid w:val="00C50B11"/>
    <w:rsid w:val="00C631ED"/>
    <w:rsid w:val="00C66709"/>
    <w:rsid w:val="00D56BC3"/>
    <w:rsid w:val="00E1734D"/>
    <w:rsid w:val="00E843AE"/>
    <w:rsid w:val="00F21296"/>
    <w:rsid w:val="00F540F8"/>
    <w:rsid w:val="00F71E01"/>
    <w:rsid w:val="00F809CC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A0CE9"/>
    <w:pPr>
      <w:keepNext/>
      <w:spacing w:after="120" w:line="240" w:lineRule="auto"/>
      <w:ind w:right="-1"/>
      <w:jc w:val="center"/>
      <w:outlineLvl w:val="0"/>
    </w:pPr>
    <w:rPr>
      <w:rFonts w:ascii="Arial" w:eastAsia="Times New Roman" w:hAnsi="Arial" w:cs="Times New Roman"/>
      <w:b/>
      <w:color w:val="000000"/>
      <w:sz w:val="5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F7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A0CE9"/>
    <w:rPr>
      <w:rFonts w:ascii="Arial" w:eastAsia="Times New Roman" w:hAnsi="Arial" w:cs="Times New Roman"/>
      <w:b/>
      <w:color w:val="000000"/>
      <w:sz w:val="5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A0CE9"/>
    <w:pPr>
      <w:keepNext/>
      <w:spacing w:after="120" w:line="240" w:lineRule="auto"/>
      <w:ind w:right="-1"/>
      <w:jc w:val="center"/>
      <w:outlineLvl w:val="0"/>
    </w:pPr>
    <w:rPr>
      <w:rFonts w:ascii="Arial" w:eastAsia="Times New Roman" w:hAnsi="Arial" w:cs="Times New Roman"/>
      <w:b/>
      <w:color w:val="000000"/>
      <w:sz w:val="5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F7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A0CE9"/>
    <w:rPr>
      <w:rFonts w:ascii="Arial" w:eastAsia="Times New Roman" w:hAnsi="Arial" w:cs="Times New Roman"/>
      <w:b/>
      <w:color w:val="000000"/>
      <w:sz w:val="5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Croci</dc:creator>
  <cp:lastModifiedBy>Emanuela Croci</cp:lastModifiedBy>
  <cp:revision>4</cp:revision>
  <cp:lastPrinted>2015-10-01T14:19:00Z</cp:lastPrinted>
  <dcterms:created xsi:type="dcterms:W3CDTF">2016-12-01T09:20:00Z</dcterms:created>
  <dcterms:modified xsi:type="dcterms:W3CDTF">2016-12-01T09:21:00Z</dcterms:modified>
</cp:coreProperties>
</file>